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B5F" w:rsidRPr="00AB1DBE" w:rsidRDefault="00802B5F">
      <w:pPr>
        <w:pStyle w:val="1"/>
        <w:ind w:firstLine="6237"/>
        <w:jc w:val="left"/>
        <w:rPr>
          <w:b w:val="0"/>
          <w:sz w:val="22"/>
        </w:rPr>
      </w:pPr>
      <w:r w:rsidRPr="00AB1DBE">
        <w:rPr>
          <w:b w:val="0"/>
          <w:sz w:val="22"/>
        </w:rPr>
        <w:t>П</w:t>
      </w:r>
      <w:r w:rsidRPr="00AB1DBE">
        <w:rPr>
          <w:b w:val="0"/>
          <w:caps/>
          <w:sz w:val="22"/>
        </w:rPr>
        <w:t xml:space="preserve">риложение </w:t>
      </w:r>
      <w:r w:rsidRPr="00AB1DBE">
        <w:rPr>
          <w:b w:val="0"/>
          <w:sz w:val="22"/>
        </w:rPr>
        <w:t>№</w:t>
      </w:r>
      <w:r w:rsidR="002C26E4" w:rsidRPr="00AB1DBE">
        <w:rPr>
          <w:b w:val="0"/>
          <w:sz w:val="22"/>
        </w:rPr>
        <w:t>3</w:t>
      </w:r>
      <w:r w:rsidR="00AB1DBE" w:rsidRPr="00AB1DBE">
        <w:rPr>
          <w:b w:val="0"/>
          <w:sz w:val="22"/>
        </w:rPr>
        <w:t xml:space="preserve"> </w:t>
      </w:r>
      <w:r w:rsidR="00AB1DBE" w:rsidRPr="00AB1DBE">
        <w:rPr>
          <w:b w:val="0"/>
          <w:sz w:val="22"/>
        </w:rPr>
        <w:t>к проток</w:t>
      </w:r>
      <w:r w:rsidR="00AB1DBE" w:rsidRPr="00AB1DBE">
        <w:rPr>
          <w:b w:val="0"/>
          <w:sz w:val="22"/>
        </w:rPr>
        <w:t>о</w:t>
      </w:r>
      <w:r w:rsidR="00AB1DBE" w:rsidRPr="00AB1DBE">
        <w:rPr>
          <w:b w:val="0"/>
          <w:sz w:val="22"/>
        </w:rPr>
        <w:t>лу</w:t>
      </w:r>
    </w:p>
    <w:p w:rsidR="00802B5F" w:rsidRPr="00AB1DBE" w:rsidRDefault="00802B5F">
      <w:pPr>
        <w:pStyle w:val="a5"/>
        <w:tabs>
          <w:tab w:val="clear" w:pos="4153"/>
          <w:tab w:val="clear" w:pos="8306"/>
        </w:tabs>
        <w:ind w:firstLine="6237"/>
        <w:rPr>
          <w:sz w:val="22"/>
        </w:rPr>
      </w:pPr>
      <w:r w:rsidRPr="00AB1DBE">
        <w:rPr>
          <w:sz w:val="22"/>
        </w:rPr>
        <w:t xml:space="preserve">МГС № </w:t>
      </w:r>
      <w:r w:rsidR="002C26E4" w:rsidRPr="00AB1DBE">
        <w:rPr>
          <w:sz w:val="22"/>
        </w:rPr>
        <w:t>47-2015</w:t>
      </w:r>
    </w:p>
    <w:p w:rsidR="0004053A" w:rsidRPr="00AB1DBE" w:rsidRDefault="0004053A">
      <w:pPr>
        <w:jc w:val="center"/>
        <w:rPr>
          <w:lang w:val="en-US"/>
        </w:rPr>
      </w:pPr>
    </w:p>
    <w:p w:rsidR="00802B5F" w:rsidRDefault="00802B5F">
      <w:pPr>
        <w:jc w:val="center"/>
        <w:rPr>
          <w:b/>
        </w:rPr>
      </w:pPr>
      <w:r>
        <w:rPr>
          <w:b/>
        </w:rPr>
        <w:t>ФИНАНСОВЫЙ ОТЧЕТ</w:t>
      </w:r>
      <w:bookmarkStart w:id="0" w:name="_GoBack"/>
      <w:bookmarkEnd w:id="0"/>
    </w:p>
    <w:p w:rsidR="00802B5F" w:rsidRDefault="00802B5F">
      <w:pPr>
        <w:jc w:val="center"/>
        <w:rPr>
          <w:b/>
          <w:color w:val="000000"/>
        </w:rPr>
      </w:pPr>
      <w:r>
        <w:rPr>
          <w:b/>
        </w:rPr>
        <w:t>Бюро по стандартам МГС</w:t>
      </w:r>
      <w:r>
        <w:rPr>
          <w:b/>
          <w:color w:val="000000"/>
        </w:rPr>
        <w:t xml:space="preserve"> </w:t>
      </w:r>
    </w:p>
    <w:p w:rsidR="00802B5F" w:rsidRDefault="0004053A">
      <w:pPr>
        <w:jc w:val="center"/>
        <w:rPr>
          <w:b/>
        </w:rPr>
      </w:pPr>
      <w:r>
        <w:rPr>
          <w:b/>
          <w:color w:val="000000"/>
        </w:rPr>
        <w:t>з</w:t>
      </w:r>
      <w:r w:rsidR="00802B5F">
        <w:rPr>
          <w:b/>
          <w:color w:val="000000"/>
        </w:rPr>
        <w:t>а 20</w:t>
      </w:r>
      <w:r w:rsidR="0003062C">
        <w:rPr>
          <w:b/>
          <w:color w:val="000000"/>
        </w:rPr>
        <w:t>1</w:t>
      </w:r>
      <w:r w:rsidR="002A4E5E">
        <w:rPr>
          <w:b/>
          <w:color w:val="000000"/>
        </w:rPr>
        <w:t>4</w:t>
      </w:r>
      <w:r w:rsidR="00802B5F">
        <w:rPr>
          <w:b/>
          <w:color w:val="000000"/>
        </w:rPr>
        <w:t xml:space="preserve"> г</w:t>
      </w:r>
      <w:r>
        <w:rPr>
          <w:b/>
          <w:color w:val="000000"/>
        </w:rPr>
        <w:t>од</w:t>
      </w:r>
      <w:r w:rsidR="00802B5F">
        <w:rPr>
          <w:b/>
        </w:rPr>
        <w:t xml:space="preserve"> </w:t>
      </w:r>
    </w:p>
    <w:p w:rsidR="00802B5F" w:rsidRDefault="00802B5F">
      <w:pPr>
        <w:jc w:val="center"/>
        <w:rPr>
          <w:b/>
        </w:rPr>
      </w:pPr>
      <w:r>
        <w:rPr>
          <w:sz w:val="22"/>
        </w:rPr>
        <w:t>в долларах США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6096"/>
        <w:gridCol w:w="1515"/>
        <w:gridCol w:w="30"/>
        <w:gridCol w:w="30"/>
        <w:gridCol w:w="1401"/>
      </w:tblGrid>
      <w:tr w:rsidR="00802B5F">
        <w:tblPrEx>
          <w:tblCellMar>
            <w:top w:w="0" w:type="dxa"/>
            <w:bottom w:w="0" w:type="dxa"/>
          </w:tblCellMar>
        </w:tblPrEx>
        <w:trPr>
          <w:cantSplit/>
          <w:trHeight w:val="825"/>
        </w:trPr>
        <w:tc>
          <w:tcPr>
            <w:tcW w:w="6733" w:type="dxa"/>
            <w:gridSpan w:val="2"/>
            <w:tcBorders>
              <w:bottom w:val="nil"/>
            </w:tcBorders>
            <w:vAlign w:val="center"/>
          </w:tcPr>
          <w:p w:rsidR="00802B5F" w:rsidRDefault="00802B5F">
            <w:pPr>
              <w:jc w:val="center"/>
            </w:pPr>
            <w:r>
              <w:t>Наименование статей доходов/расходов</w:t>
            </w:r>
          </w:p>
        </w:tc>
        <w:tc>
          <w:tcPr>
            <w:tcW w:w="1515" w:type="dxa"/>
            <w:tcBorders>
              <w:bottom w:val="nil"/>
              <w:right w:val="single" w:sz="4" w:space="0" w:color="auto"/>
            </w:tcBorders>
            <w:vAlign w:val="center"/>
          </w:tcPr>
          <w:p w:rsidR="00802B5F" w:rsidRDefault="00802B5F">
            <w:pPr>
              <w:jc w:val="center"/>
            </w:pPr>
            <w:r>
              <w:t>Запланир</w:t>
            </w:r>
            <w:r>
              <w:t>о</w:t>
            </w:r>
            <w:r>
              <w:t>вано по смете</w:t>
            </w:r>
          </w:p>
        </w:tc>
        <w:tc>
          <w:tcPr>
            <w:tcW w:w="1461" w:type="dxa"/>
            <w:gridSpan w:val="3"/>
            <w:tcBorders>
              <w:left w:val="single" w:sz="4" w:space="0" w:color="auto"/>
              <w:bottom w:val="nil"/>
            </w:tcBorders>
            <w:vAlign w:val="center"/>
          </w:tcPr>
          <w:p w:rsidR="00802B5F" w:rsidRDefault="00802B5F">
            <w:pPr>
              <w:jc w:val="center"/>
            </w:pPr>
            <w:r>
              <w:t>Фактически</w:t>
            </w:r>
          </w:p>
        </w:tc>
      </w:tr>
      <w:tr w:rsidR="00802B5F">
        <w:tblPrEx>
          <w:tblCellMar>
            <w:top w:w="0" w:type="dxa"/>
            <w:bottom w:w="0" w:type="dxa"/>
          </w:tblCellMar>
        </w:tblPrEx>
        <w:trPr>
          <w:cantSplit/>
          <w:trHeight w:val="413"/>
        </w:trPr>
        <w:tc>
          <w:tcPr>
            <w:tcW w:w="9709" w:type="dxa"/>
            <w:gridSpan w:val="6"/>
            <w:tcBorders>
              <w:bottom w:val="nil"/>
            </w:tcBorders>
          </w:tcPr>
          <w:p w:rsidR="00802B5F" w:rsidRDefault="00802B5F">
            <w:pPr>
              <w:pStyle w:val="a5"/>
              <w:tabs>
                <w:tab w:val="clear" w:pos="4153"/>
                <w:tab w:val="clear" w:pos="8306"/>
              </w:tabs>
            </w:pPr>
            <w:r>
              <w:t>Раздел 1. ДОХОДЫ:</w:t>
            </w:r>
          </w:p>
        </w:tc>
      </w:tr>
      <w:tr w:rsidR="00802B5F">
        <w:tblPrEx>
          <w:tblCellMar>
            <w:top w:w="0" w:type="dxa"/>
            <w:bottom w:w="0" w:type="dxa"/>
          </w:tblCellMar>
        </w:tblPrEx>
        <w:trPr>
          <w:cantSplit/>
          <w:trHeight w:val="413"/>
        </w:trPr>
        <w:tc>
          <w:tcPr>
            <w:tcW w:w="637" w:type="dxa"/>
            <w:tcBorders>
              <w:bottom w:val="nil"/>
            </w:tcBorders>
          </w:tcPr>
          <w:p w:rsidR="00802B5F" w:rsidRDefault="00802B5F">
            <w:pPr>
              <w:jc w:val="center"/>
            </w:pPr>
            <w:r>
              <w:t>1.1.</w:t>
            </w:r>
          </w:p>
        </w:tc>
        <w:tc>
          <w:tcPr>
            <w:tcW w:w="6096" w:type="dxa"/>
            <w:tcBorders>
              <w:bottom w:val="single" w:sz="6" w:space="0" w:color="auto"/>
            </w:tcBorders>
          </w:tcPr>
          <w:p w:rsidR="00802B5F" w:rsidRPr="0044545F" w:rsidRDefault="00802B5F" w:rsidP="0044545F">
            <w:pPr>
              <w:rPr>
                <w:lang w:val="en-US"/>
              </w:rPr>
            </w:pPr>
            <w:r>
              <w:t>Сальдо на 01.01.20</w:t>
            </w:r>
            <w:r w:rsidR="00E1312D">
              <w:t>1</w:t>
            </w:r>
            <w:r w:rsidR="0044545F">
              <w:rPr>
                <w:lang w:val="en-US"/>
              </w:rPr>
              <w:t>3</w:t>
            </w:r>
          </w:p>
        </w:tc>
        <w:tc>
          <w:tcPr>
            <w:tcW w:w="1545" w:type="dxa"/>
            <w:gridSpan w:val="2"/>
            <w:tcBorders>
              <w:bottom w:val="nil"/>
              <w:right w:val="single" w:sz="4" w:space="0" w:color="auto"/>
            </w:tcBorders>
          </w:tcPr>
          <w:p w:rsidR="00802B5F" w:rsidRDefault="00802B5F">
            <w:pPr>
              <w:jc w:val="center"/>
            </w:pP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nil"/>
            </w:tcBorders>
          </w:tcPr>
          <w:p w:rsidR="00802B5F" w:rsidRPr="00DD7D44" w:rsidRDefault="00DD7D44">
            <w:pPr>
              <w:jc w:val="center"/>
            </w:pPr>
            <w:r>
              <w:t>-1073</w:t>
            </w:r>
          </w:p>
        </w:tc>
      </w:tr>
      <w:tr w:rsidR="0004053A" w:rsidTr="0004053A">
        <w:tblPrEx>
          <w:tblCellMar>
            <w:top w:w="0" w:type="dxa"/>
            <w:bottom w:w="0" w:type="dxa"/>
          </w:tblCellMar>
        </w:tblPrEx>
        <w:trPr>
          <w:cantSplit/>
          <w:trHeight w:val="324"/>
        </w:trPr>
        <w:tc>
          <w:tcPr>
            <w:tcW w:w="637" w:type="dxa"/>
            <w:tcBorders>
              <w:top w:val="nil"/>
              <w:bottom w:val="nil"/>
            </w:tcBorders>
          </w:tcPr>
          <w:p w:rsidR="0004053A" w:rsidRDefault="0004053A" w:rsidP="0004053A">
            <w:pPr>
              <w:jc w:val="center"/>
            </w:pPr>
            <w:r>
              <w:t>1.2</w:t>
            </w:r>
          </w:p>
        </w:tc>
        <w:tc>
          <w:tcPr>
            <w:tcW w:w="6096" w:type="dxa"/>
            <w:tcBorders>
              <w:bottom w:val="nil"/>
            </w:tcBorders>
          </w:tcPr>
          <w:p w:rsidR="0004053A" w:rsidRDefault="0004053A" w:rsidP="0004053A">
            <w:r>
              <w:t>Поступление взносов:</w:t>
            </w:r>
          </w:p>
        </w:tc>
        <w:tc>
          <w:tcPr>
            <w:tcW w:w="1545" w:type="dxa"/>
            <w:gridSpan w:val="2"/>
            <w:tcBorders>
              <w:bottom w:val="nil"/>
              <w:right w:val="single" w:sz="4" w:space="0" w:color="auto"/>
            </w:tcBorders>
          </w:tcPr>
          <w:p w:rsidR="0004053A" w:rsidRDefault="0004053A">
            <w:pPr>
              <w:jc w:val="center"/>
            </w:pP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nil"/>
            </w:tcBorders>
          </w:tcPr>
          <w:p w:rsidR="0004053A" w:rsidRPr="00DD7D44" w:rsidRDefault="0004053A" w:rsidP="0044545F">
            <w:pPr>
              <w:jc w:val="center"/>
            </w:pPr>
          </w:p>
        </w:tc>
      </w:tr>
      <w:tr w:rsidR="0004053A" w:rsidTr="0004053A">
        <w:tblPrEx>
          <w:tblCellMar>
            <w:top w:w="0" w:type="dxa"/>
            <w:bottom w:w="0" w:type="dxa"/>
          </w:tblCellMar>
        </w:tblPrEx>
        <w:trPr>
          <w:cantSplit/>
          <w:trHeight w:val="528"/>
        </w:trPr>
        <w:tc>
          <w:tcPr>
            <w:tcW w:w="637" w:type="dxa"/>
            <w:vMerge w:val="restart"/>
            <w:tcBorders>
              <w:top w:val="nil"/>
            </w:tcBorders>
          </w:tcPr>
          <w:p w:rsidR="0004053A" w:rsidRDefault="0004053A" w:rsidP="0004053A">
            <w:pPr>
              <w:jc w:val="center"/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04053A" w:rsidRDefault="0004053A" w:rsidP="0004053A">
            <w:r>
              <w:t xml:space="preserve">Государственный комитет </w:t>
            </w:r>
            <w:r>
              <w:t>Азербайджанской Ре</w:t>
            </w:r>
            <w:r>
              <w:t>с</w:t>
            </w:r>
            <w:r>
              <w:t>публики</w:t>
            </w:r>
            <w:r>
              <w:t xml:space="preserve"> по стандартизации, ме</w:t>
            </w:r>
            <w:r>
              <w:t>т</w:t>
            </w:r>
            <w:r>
              <w:t xml:space="preserve">рологии и патентам </w:t>
            </w:r>
          </w:p>
        </w:tc>
        <w:tc>
          <w:tcPr>
            <w:tcW w:w="1545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4053A" w:rsidRDefault="0004053A">
            <w:pPr>
              <w:jc w:val="center"/>
            </w:pPr>
            <w:r>
              <w:t>14000</w:t>
            </w:r>
          </w:p>
          <w:p w:rsidR="0004053A" w:rsidRDefault="0004053A" w:rsidP="0004053A">
            <w:pPr>
              <w:jc w:val="center"/>
            </w:pP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04053A" w:rsidRPr="0044545F" w:rsidRDefault="0004053A">
            <w:pPr>
              <w:jc w:val="center"/>
              <w:rPr>
                <w:lang w:val="en-US"/>
              </w:rPr>
            </w:pPr>
            <w:r>
              <w:t>14000</w:t>
            </w:r>
          </w:p>
          <w:p w:rsidR="0004053A" w:rsidRDefault="0004053A" w:rsidP="0044545F">
            <w:pPr>
              <w:jc w:val="center"/>
            </w:pPr>
          </w:p>
        </w:tc>
      </w:tr>
      <w:tr w:rsidR="0004053A" w:rsidTr="0004053A">
        <w:tblPrEx>
          <w:tblCellMar>
            <w:top w:w="0" w:type="dxa"/>
            <w:bottom w:w="0" w:type="dxa"/>
          </w:tblCellMar>
        </w:tblPrEx>
        <w:trPr>
          <w:cantSplit/>
          <w:trHeight w:val="348"/>
        </w:trPr>
        <w:tc>
          <w:tcPr>
            <w:tcW w:w="637" w:type="dxa"/>
            <w:vMerge/>
          </w:tcPr>
          <w:p w:rsidR="0004053A" w:rsidRDefault="0004053A">
            <w:pPr>
              <w:jc w:val="center"/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04053A" w:rsidRDefault="0004053A" w:rsidP="0004053A">
            <w:r>
              <w:t>Министерство экономики Республики Армения</w:t>
            </w:r>
          </w:p>
        </w:tc>
        <w:tc>
          <w:tcPr>
            <w:tcW w:w="1545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4053A" w:rsidRDefault="0004053A" w:rsidP="0004053A">
            <w:pPr>
              <w:jc w:val="center"/>
            </w:pPr>
            <w:r>
              <w:t>14000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04053A" w:rsidRDefault="0004053A" w:rsidP="0004053A">
            <w:pPr>
              <w:jc w:val="center"/>
            </w:pPr>
            <w:r>
              <w:t>14000</w:t>
            </w:r>
          </w:p>
        </w:tc>
      </w:tr>
      <w:tr w:rsidR="0004053A" w:rsidTr="00E0523E">
        <w:tblPrEx>
          <w:tblCellMar>
            <w:top w:w="0" w:type="dxa"/>
            <w:bottom w:w="0" w:type="dxa"/>
          </w:tblCellMar>
        </w:tblPrEx>
        <w:trPr>
          <w:cantSplit/>
          <w:trHeight w:val="540"/>
        </w:trPr>
        <w:tc>
          <w:tcPr>
            <w:tcW w:w="637" w:type="dxa"/>
            <w:vMerge/>
          </w:tcPr>
          <w:p w:rsidR="0004053A" w:rsidRDefault="0004053A">
            <w:pPr>
              <w:jc w:val="center"/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04053A" w:rsidRDefault="0004053A" w:rsidP="0004053A">
            <w:r>
              <w:t xml:space="preserve">Государственный комитет по стандартизации </w:t>
            </w:r>
            <w:r>
              <w:br/>
              <w:t>Ре</w:t>
            </w:r>
            <w:r>
              <w:t>с</w:t>
            </w:r>
            <w:r>
              <w:t xml:space="preserve">публики Беларусь </w:t>
            </w:r>
          </w:p>
        </w:tc>
        <w:tc>
          <w:tcPr>
            <w:tcW w:w="1545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4053A" w:rsidRDefault="0004053A" w:rsidP="0004053A">
            <w:pPr>
              <w:jc w:val="center"/>
            </w:pPr>
            <w:r>
              <w:t>14000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04053A" w:rsidRDefault="0004053A" w:rsidP="0004053A">
            <w:pPr>
              <w:jc w:val="center"/>
            </w:pPr>
            <w:r>
              <w:t>14000</w:t>
            </w:r>
          </w:p>
        </w:tc>
      </w:tr>
      <w:tr w:rsidR="0004053A" w:rsidTr="00F77708">
        <w:tblPrEx>
          <w:tblCellMar>
            <w:top w:w="0" w:type="dxa"/>
            <w:bottom w:w="0" w:type="dxa"/>
          </w:tblCellMar>
        </w:tblPrEx>
        <w:trPr>
          <w:cantSplit/>
          <w:trHeight w:val="564"/>
        </w:trPr>
        <w:tc>
          <w:tcPr>
            <w:tcW w:w="637" w:type="dxa"/>
            <w:vMerge/>
          </w:tcPr>
          <w:p w:rsidR="0004053A" w:rsidRDefault="0004053A">
            <w:pPr>
              <w:jc w:val="center"/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04053A" w:rsidRDefault="0004053A" w:rsidP="0004053A">
            <w:r>
              <w:t xml:space="preserve">Национальное агентство по стандартам и </w:t>
            </w:r>
          </w:p>
          <w:p w:rsidR="0004053A" w:rsidRDefault="0004053A" w:rsidP="0004053A">
            <w:r>
              <w:t>метрол</w:t>
            </w:r>
            <w:r>
              <w:t>о</w:t>
            </w:r>
            <w:r>
              <w:t>гии Грузии</w:t>
            </w:r>
          </w:p>
        </w:tc>
        <w:tc>
          <w:tcPr>
            <w:tcW w:w="1545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4053A" w:rsidRDefault="0004053A" w:rsidP="0004053A">
            <w:pPr>
              <w:jc w:val="center"/>
            </w:pPr>
            <w:r>
              <w:t>14000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04053A" w:rsidRDefault="0004053A" w:rsidP="00104842">
            <w:pPr>
              <w:jc w:val="center"/>
            </w:pPr>
            <w:r>
              <w:t>14000</w:t>
            </w:r>
          </w:p>
        </w:tc>
      </w:tr>
      <w:tr w:rsidR="0004053A" w:rsidTr="00954267">
        <w:tblPrEx>
          <w:tblCellMar>
            <w:top w:w="0" w:type="dxa"/>
            <w:bottom w:w="0" w:type="dxa"/>
          </w:tblCellMar>
        </w:tblPrEx>
        <w:trPr>
          <w:cantSplit/>
          <w:trHeight w:val="216"/>
        </w:trPr>
        <w:tc>
          <w:tcPr>
            <w:tcW w:w="637" w:type="dxa"/>
            <w:vMerge/>
          </w:tcPr>
          <w:p w:rsidR="0004053A" w:rsidRDefault="0004053A">
            <w:pPr>
              <w:jc w:val="center"/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04053A" w:rsidRDefault="0004053A" w:rsidP="0004053A">
            <w:r>
              <w:t xml:space="preserve">Госстандарт Республики Казахстан </w:t>
            </w:r>
          </w:p>
        </w:tc>
        <w:tc>
          <w:tcPr>
            <w:tcW w:w="1545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4053A" w:rsidRDefault="0004053A" w:rsidP="0004053A">
            <w:pPr>
              <w:jc w:val="center"/>
            </w:pPr>
            <w:r>
              <w:t>14000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04053A" w:rsidRDefault="0004053A" w:rsidP="008D6AE8">
            <w:pPr>
              <w:jc w:val="center"/>
            </w:pPr>
            <w:r>
              <w:t>13962</w:t>
            </w:r>
          </w:p>
        </w:tc>
      </w:tr>
      <w:tr w:rsidR="0004053A" w:rsidTr="0004053A">
        <w:tblPrEx>
          <w:tblCellMar>
            <w:top w:w="0" w:type="dxa"/>
            <w:bottom w:w="0" w:type="dxa"/>
          </w:tblCellMar>
        </w:tblPrEx>
        <w:trPr>
          <w:cantSplit/>
          <w:trHeight w:val="246"/>
        </w:trPr>
        <w:tc>
          <w:tcPr>
            <w:tcW w:w="637" w:type="dxa"/>
            <w:vMerge/>
          </w:tcPr>
          <w:p w:rsidR="0004053A" w:rsidRDefault="0004053A">
            <w:pPr>
              <w:jc w:val="center"/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04053A" w:rsidRDefault="0004053A" w:rsidP="0004053A">
            <w:r>
              <w:t>Министерство экономики Кы</w:t>
            </w:r>
            <w:r>
              <w:t>р</w:t>
            </w:r>
            <w:r>
              <w:t>гызской Республики</w:t>
            </w:r>
          </w:p>
        </w:tc>
        <w:tc>
          <w:tcPr>
            <w:tcW w:w="1545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4053A" w:rsidRDefault="0004053A" w:rsidP="0004053A">
            <w:pPr>
              <w:jc w:val="center"/>
            </w:pPr>
            <w:r>
              <w:t>14000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04053A" w:rsidRDefault="0004053A" w:rsidP="0004053A">
            <w:pPr>
              <w:jc w:val="center"/>
            </w:pPr>
            <w:r>
              <w:t>14000</w:t>
            </w:r>
          </w:p>
        </w:tc>
      </w:tr>
      <w:tr w:rsidR="0004053A" w:rsidTr="00AB1DBE">
        <w:tblPrEx>
          <w:tblCellMar>
            <w:top w:w="0" w:type="dxa"/>
            <w:bottom w:w="0" w:type="dxa"/>
          </w:tblCellMar>
        </w:tblPrEx>
        <w:trPr>
          <w:cantSplit/>
          <w:trHeight w:val="250"/>
        </w:trPr>
        <w:tc>
          <w:tcPr>
            <w:tcW w:w="637" w:type="dxa"/>
            <w:vMerge/>
          </w:tcPr>
          <w:p w:rsidR="0004053A" w:rsidRDefault="0004053A">
            <w:pPr>
              <w:jc w:val="center"/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04053A" w:rsidRDefault="0004053A" w:rsidP="0004053A">
            <w:r>
              <w:t>Министерство экономики Республики Молдова</w:t>
            </w:r>
          </w:p>
        </w:tc>
        <w:tc>
          <w:tcPr>
            <w:tcW w:w="1545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04053A" w:rsidRDefault="0004053A" w:rsidP="0004053A">
            <w:pPr>
              <w:jc w:val="center"/>
            </w:pPr>
            <w:r>
              <w:t>14000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04053A" w:rsidRDefault="0004053A" w:rsidP="0004053A">
            <w:pPr>
              <w:jc w:val="center"/>
            </w:pPr>
            <w:r>
              <w:t>14000</w:t>
            </w:r>
          </w:p>
        </w:tc>
      </w:tr>
      <w:tr w:rsidR="00AB1DBE" w:rsidTr="001255F4">
        <w:tblPrEx>
          <w:tblCellMar>
            <w:top w:w="0" w:type="dxa"/>
            <w:bottom w:w="0" w:type="dxa"/>
          </w:tblCellMar>
        </w:tblPrEx>
        <w:trPr>
          <w:cantSplit/>
          <w:trHeight w:val="516"/>
        </w:trPr>
        <w:tc>
          <w:tcPr>
            <w:tcW w:w="637" w:type="dxa"/>
            <w:vMerge/>
          </w:tcPr>
          <w:p w:rsidR="00AB1DBE" w:rsidRDefault="00AB1DBE">
            <w:pPr>
              <w:jc w:val="center"/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B1DBE" w:rsidRDefault="00AB1DBE" w:rsidP="0004053A">
            <w:r>
              <w:t>Министерство промышленности и торговли</w:t>
            </w:r>
            <w:r>
              <w:br/>
              <w:t>Росси</w:t>
            </w:r>
            <w:r>
              <w:t>й</w:t>
            </w:r>
            <w:r>
              <w:t xml:space="preserve">ской Федерации </w:t>
            </w:r>
          </w:p>
        </w:tc>
        <w:tc>
          <w:tcPr>
            <w:tcW w:w="1545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AB1DBE" w:rsidRDefault="00AB1DBE" w:rsidP="0004053A">
            <w:pPr>
              <w:jc w:val="center"/>
            </w:pPr>
            <w:r>
              <w:t>14000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AB1DBE" w:rsidRDefault="00AB1DBE" w:rsidP="007906DD">
            <w:pPr>
              <w:jc w:val="center"/>
            </w:pPr>
            <w:r>
              <w:t>14000</w:t>
            </w:r>
          </w:p>
        </w:tc>
      </w:tr>
      <w:tr w:rsidR="00AB1DBE" w:rsidTr="0059073C">
        <w:tblPrEx>
          <w:tblCellMar>
            <w:top w:w="0" w:type="dxa"/>
            <w:bottom w:w="0" w:type="dxa"/>
          </w:tblCellMar>
        </w:tblPrEx>
        <w:trPr>
          <w:cantSplit/>
          <w:trHeight w:val="312"/>
        </w:trPr>
        <w:tc>
          <w:tcPr>
            <w:tcW w:w="637" w:type="dxa"/>
            <w:vMerge/>
          </w:tcPr>
          <w:p w:rsidR="00AB1DBE" w:rsidRDefault="00AB1DBE">
            <w:pPr>
              <w:jc w:val="center"/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B1DBE" w:rsidRDefault="00AB1DBE" w:rsidP="0004053A">
            <w:r>
              <w:t>Агентство «Таджикстандарт»</w:t>
            </w:r>
          </w:p>
        </w:tc>
        <w:tc>
          <w:tcPr>
            <w:tcW w:w="1545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AB1DBE" w:rsidRDefault="00AB1DBE" w:rsidP="0004053A">
            <w:pPr>
              <w:jc w:val="center"/>
            </w:pPr>
            <w:r>
              <w:t>14000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AB1DBE" w:rsidRDefault="00AB1DBE" w:rsidP="00657C00">
            <w:pPr>
              <w:jc w:val="center"/>
            </w:pPr>
            <w:r>
              <w:t>13975</w:t>
            </w:r>
          </w:p>
        </w:tc>
      </w:tr>
      <w:tr w:rsidR="00AB1DBE" w:rsidTr="00610763">
        <w:tblPrEx>
          <w:tblCellMar>
            <w:top w:w="0" w:type="dxa"/>
            <w:bottom w:w="0" w:type="dxa"/>
          </w:tblCellMar>
        </w:tblPrEx>
        <w:trPr>
          <w:cantSplit/>
          <w:trHeight w:val="312"/>
        </w:trPr>
        <w:tc>
          <w:tcPr>
            <w:tcW w:w="637" w:type="dxa"/>
            <w:vMerge/>
          </w:tcPr>
          <w:p w:rsidR="00AB1DBE" w:rsidRDefault="00AB1DBE">
            <w:pPr>
              <w:jc w:val="center"/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B1DBE" w:rsidRDefault="00AB1DBE" w:rsidP="0004053A">
            <w:r>
              <w:t>Главгосслужба «Туркменстандартлары»</w:t>
            </w:r>
          </w:p>
        </w:tc>
        <w:tc>
          <w:tcPr>
            <w:tcW w:w="1545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AB1DBE" w:rsidRDefault="00AB1DBE" w:rsidP="0004053A">
            <w:pPr>
              <w:jc w:val="center"/>
            </w:pPr>
            <w:r>
              <w:t>14000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AB1DBE" w:rsidRDefault="00AB1DBE" w:rsidP="0004053A">
            <w:pPr>
              <w:jc w:val="center"/>
            </w:pPr>
            <w:r>
              <w:t>14000</w:t>
            </w:r>
          </w:p>
        </w:tc>
      </w:tr>
      <w:tr w:rsidR="00AB1DBE" w:rsidTr="0004053A">
        <w:tblPrEx>
          <w:tblCellMar>
            <w:top w:w="0" w:type="dxa"/>
            <w:bottom w:w="0" w:type="dxa"/>
          </w:tblCellMar>
        </w:tblPrEx>
        <w:trPr>
          <w:cantSplit/>
          <w:trHeight w:val="264"/>
        </w:trPr>
        <w:tc>
          <w:tcPr>
            <w:tcW w:w="637" w:type="dxa"/>
            <w:vMerge/>
          </w:tcPr>
          <w:p w:rsidR="00AB1DBE" w:rsidRDefault="00AB1DBE">
            <w:pPr>
              <w:jc w:val="center"/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B1DBE" w:rsidRDefault="00AB1DBE" w:rsidP="0004053A">
            <w:r>
              <w:t>Агентство «Узстандарт»</w:t>
            </w:r>
          </w:p>
        </w:tc>
        <w:tc>
          <w:tcPr>
            <w:tcW w:w="1545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AB1DBE" w:rsidRDefault="00AB1DBE" w:rsidP="00F04038">
            <w:pPr>
              <w:jc w:val="center"/>
            </w:pPr>
            <w:r>
              <w:t>14000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AB1DBE" w:rsidRDefault="00AB1DBE" w:rsidP="00F04038">
            <w:pPr>
              <w:jc w:val="center"/>
            </w:pPr>
            <w:r>
              <w:t>14000</w:t>
            </w:r>
          </w:p>
        </w:tc>
      </w:tr>
      <w:tr w:rsidR="00AB1DBE" w:rsidTr="0004053A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637" w:type="dxa"/>
            <w:vMerge/>
            <w:tcBorders>
              <w:bottom w:val="nil"/>
            </w:tcBorders>
          </w:tcPr>
          <w:p w:rsidR="00AB1DBE" w:rsidRDefault="00AB1DBE">
            <w:pPr>
              <w:jc w:val="center"/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AB1DBE" w:rsidRDefault="00AB1DBE" w:rsidP="00AB1DBE">
            <w:r>
              <w:t>Министерство экономического развития и торговли Украины</w:t>
            </w:r>
          </w:p>
        </w:tc>
        <w:tc>
          <w:tcPr>
            <w:tcW w:w="1545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AB1DBE" w:rsidRDefault="00AB1DBE" w:rsidP="001520C8">
            <w:pPr>
              <w:jc w:val="center"/>
            </w:pPr>
            <w:r>
              <w:t>14000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AB1DBE" w:rsidRDefault="00AB1DBE" w:rsidP="001520C8">
            <w:pPr>
              <w:jc w:val="center"/>
            </w:pPr>
            <w:r>
              <w:t>-</w:t>
            </w:r>
          </w:p>
        </w:tc>
      </w:tr>
      <w:tr w:rsidR="00AB1DBE" w:rsidTr="0004053A">
        <w:tblPrEx>
          <w:tblCellMar>
            <w:top w:w="0" w:type="dxa"/>
            <w:bottom w:w="0" w:type="dxa"/>
          </w:tblCellMar>
        </w:tblPrEx>
        <w:trPr>
          <w:cantSplit/>
          <w:trHeight w:val="336"/>
        </w:trPr>
        <w:tc>
          <w:tcPr>
            <w:tcW w:w="637" w:type="dxa"/>
            <w:tcBorders>
              <w:top w:val="nil"/>
              <w:bottom w:val="nil"/>
            </w:tcBorders>
          </w:tcPr>
          <w:p w:rsidR="00AB1DBE" w:rsidRDefault="00AB1DBE" w:rsidP="0004053A">
            <w:pPr>
              <w:jc w:val="center"/>
            </w:pPr>
            <w:r>
              <w:t>1.3</w:t>
            </w:r>
          </w:p>
        </w:tc>
        <w:tc>
          <w:tcPr>
            <w:tcW w:w="6096" w:type="dxa"/>
            <w:tcBorders>
              <w:top w:val="nil"/>
              <w:bottom w:val="single" w:sz="6" w:space="0" w:color="auto"/>
            </w:tcBorders>
          </w:tcPr>
          <w:p w:rsidR="00AB1DBE" w:rsidRDefault="00AB1DBE" w:rsidP="0004053A">
            <w:r>
              <w:t>Прочие доходы</w:t>
            </w:r>
          </w:p>
        </w:tc>
        <w:tc>
          <w:tcPr>
            <w:tcW w:w="1545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AB1DBE" w:rsidRDefault="00AB1DBE" w:rsidP="009F0719">
            <w:pPr>
              <w:jc w:val="center"/>
            </w:pPr>
            <w:r>
              <w:t>-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AB1DBE" w:rsidRDefault="00AB1DBE" w:rsidP="009F0719">
            <w:pPr>
              <w:jc w:val="center"/>
            </w:pPr>
            <w:r>
              <w:t>-</w:t>
            </w:r>
          </w:p>
        </w:tc>
      </w:tr>
      <w:tr w:rsidR="00AB1DBE">
        <w:tblPrEx>
          <w:tblCellMar>
            <w:top w:w="0" w:type="dxa"/>
            <w:bottom w:w="0" w:type="dxa"/>
          </w:tblCellMar>
        </w:tblPrEx>
        <w:trPr>
          <w:cantSplit/>
          <w:trHeight w:val="413"/>
        </w:trPr>
        <w:tc>
          <w:tcPr>
            <w:tcW w:w="6733" w:type="dxa"/>
            <w:gridSpan w:val="2"/>
            <w:tcBorders>
              <w:bottom w:val="nil"/>
            </w:tcBorders>
          </w:tcPr>
          <w:p w:rsidR="00AB1DBE" w:rsidRDefault="00AB1DBE">
            <w:pPr>
              <w:ind w:firstLine="2835"/>
              <w:rPr>
                <w:caps/>
              </w:rPr>
            </w:pPr>
            <w:r>
              <w:rPr>
                <w:caps/>
              </w:rPr>
              <w:t>Итого доходов</w:t>
            </w:r>
          </w:p>
        </w:tc>
        <w:tc>
          <w:tcPr>
            <w:tcW w:w="1545" w:type="dxa"/>
            <w:gridSpan w:val="2"/>
            <w:tcBorders>
              <w:bottom w:val="nil"/>
              <w:right w:val="single" w:sz="4" w:space="0" w:color="auto"/>
            </w:tcBorders>
          </w:tcPr>
          <w:p w:rsidR="00AB1DBE" w:rsidRDefault="00AB1DBE">
            <w:pPr>
              <w:jc w:val="center"/>
            </w:pPr>
            <w:r>
              <w:t>168000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bottom w:val="nil"/>
            </w:tcBorders>
          </w:tcPr>
          <w:p w:rsidR="00AB1DBE" w:rsidRPr="00DD7D44" w:rsidRDefault="00AB1DBE" w:rsidP="00323CA0">
            <w:pPr>
              <w:jc w:val="center"/>
            </w:pPr>
            <w:r>
              <w:t>153937</w:t>
            </w:r>
          </w:p>
        </w:tc>
      </w:tr>
      <w:tr w:rsidR="00AB1DBE">
        <w:tblPrEx>
          <w:tblCellMar>
            <w:top w:w="0" w:type="dxa"/>
            <w:bottom w:w="0" w:type="dxa"/>
          </w:tblCellMar>
        </w:tblPrEx>
        <w:trPr>
          <w:cantSplit/>
          <w:trHeight w:val="413"/>
        </w:trPr>
        <w:tc>
          <w:tcPr>
            <w:tcW w:w="9709" w:type="dxa"/>
            <w:gridSpan w:val="6"/>
            <w:tcBorders>
              <w:bottom w:val="nil"/>
            </w:tcBorders>
          </w:tcPr>
          <w:p w:rsidR="00AB1DBE" w:rsidRDefault="00AB1DBE">
            <w:pPr>
              <w:pStyle w:val="a5"/>
              <w:tabs>
                <w:tab w:val="clear" w:pos="4153"/>
                <w:tab w:val="clear" w:pos="8306"/>
              </w:tabs>
            </w:pPr>
            <w:r>
              <w:t>Раздел 2. РАСХОДЫ:                                                                                                                                                                              Расходы</w:t>
            </w:r>
          </w:p>
        </w:tc>
      </w:tr>
      <w:tr w:rsidR="00AB1DBE">
        <w:tblPrEx>
          <w:tblCellMar>
            <w:top w:w="0" w:type="dxa"/>
            <w:bottom w:w="0" w:type="dxa"/>
          </w:tblCellMar>
        </w:tblPrEx>
        <w:trPr>
          <w:cantSplit/>
          <w:trHeight w:val="412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AB1DBE" w:rsidRDefault="00AB1DBE">
            <w:pPr>
              <w:jc w:val="center"/>
            </w:pPr>
            <w:r>
              <w:t>2.1</w:t>
            </w:r>
          </w:p>
        </w:tc>
        <w:tc>
          <w:tcPr>
            <w:tcW w:w="6096" w:type="dxa"/>
            <w:tcBorders>
              <w:bottom w:val="single" w:sz="6" w:space="0" w:color="auto"/>
            </w:tcBorders>
          </w:tcPr>
          <w:p w:rsidR="00AB1DBE" w:rsidRDefault="00AB1DBE">
            <w:r>
              <w:t>Заработная плата</w:t>
            </w:r>
          </w:p>
        </w:tc>
        <w:tc>
          <w:tcPr>
            <w:tcW w:w="1575" w:type="dxa"/>
            <w:gridSpan w:val="3"/>
            <w:tcBorders>
              <w:bottom w:val="nil"/>
              <w:right w:val="single" w:sz="4" w:space="0" w:color="auto"/>
            </w:tcBorders>
          </w:tcPr>
          <w:p w:rsidR="00AB1DBE" w:rsidRDefault="00AB1DBE">
            <w:pPr>
              <w:jc w:val="center"/>
            </w:pPr>
            <w:r>
              <w:t>86000</w:t>
            </w:r>
          </w:p>
        </w:tc>
        <w:tc>
          <w:tcPr>
            <w:tcW w:w="1401" w:type="dxa"/>
            <w:tcBorders>
              <w:left w:val="single" w:sz="4" w:space="0" w:color="auto"/>
              <w:bottom w:val="nil"/>
            </w:tcBorders>
          </w:tcPr>
          <w:p w:rsidR="00AB1DBE" w:rsidRPr="00073614" w:rsidRDefault="00AB1DBE" w:rsidP="00323CA0">
            <w:pPr>
              <w:jc w:val="center"/>
            </w:pPr>
            <w:r>
              <w:t>74041</w:t>
            </w:r>
          </w:p>
        </w:tc>
      </w:tr>
      <w:tr w:rsidR="00AB1D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AB1DBE" w:rsidRDefault="00AB1DBE">
            <w:pPr>
              <w:jc w:val="center"/>
            </w:pPr>
            <w:r>
              <w:t>2.2.</w:t>
            </w:r>
          </w:p>
        </w:tc>
        <w:tc>
          <w:tcPr>
            <w:tcW w:w="6096" w:type="dxa"/>
            <w:tcBorders>
              <w:top w:val="nil"/>
            </w:tcBorders>
          </w:tcPr>
          <w:p w:rsidR="00AB1DBE" w:rsidRDefault="00AB1DBE">
            <w:r>
              <w:t>Начисления на заработную плату</w:t>
            </w:r>
          </w:p>
        </w:tc>
        <w:tc>
          <w:tcPr>
            <w:tcW w:w="1575" w:type="dxa"/>
            <w:gridSpan w:val="3"/>
            <w:tcBorders>
              <w:bottom w:val="single" w:sz="6" w:space="0" w:color="auto"/>
              <w:right w:val="single" w:sz="4" w:space="0" w:color="auto"/>
            </w:tcBorders>
          </w:tcPr>
          <w:p w:rsidR="00AB1DBE" w:rsidRDefault="00AB1DBE">
            <w:pPr>
              <w:jc w:val="center"/>
            </w:pPr>
            <w:r>
              <w:t>29600</w:t>
            </w:r>
          </w:p>
        </w:tc>
        <w:tc>
          <w:tcPr>
            <w:tcW w:w="1401" w:type="dxa"/>
            <w:tcBorders>
              <w:left w:val="single" w:sz="4" w:space="0" w:color="auto"/>
              <w:bottom w:val="single" w:sz="6" w:space="0" w:color="auto"/>
            </w:tcBorders>
          </w:tcPr>
          <w:p w:rsidR="00AB1DBE" w:rsidRPr="00165906" w:rsidRDefault="00AB1DBE" w:rsidP="00323CA0">
            <w:pPr>
              <w:jc w:val="center"/>
              <w:rPr>
                <w:lang w:val="en-US"/>
              </w:rPr>
            </w:pPr>
            <w:r>
              <w:t>21956</w:t>
            </w:r>
          </w:p>
        </w:tc>
      </w:tr>
      <w:tr w:rsidR="00AB1D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AB1DBE" w:rsidRDefault="00AB1DBE">
            <w:pPr>
              <w:jc w:val="center"/>
            </w:pPr>
            <w:r>
              <w:t>2.3.</w:t>
            </w:r>
          </w:p>
        </w:tc>
        <w:tc>
          <w:tcPr>
            <w:tcW w:w="6096" w:type="dxa"/>
            <w:tcBorders>
              <w:top w:val="nil"/>
            </w:tcBorders>
          </w:tcPr>
          <w:p w:rsidR="00AB1DBE" w:rsidRDefault="00AB1DBE" w:rsidP="00073614">
            <w:r>
              <w:t>Командировочные расходы</w:t>
            </w:r>
          </w:p>
        </w:tc>
        <w:tc>
          <w:tcPr>
            <w:tcW w:w="1575" w:type="dxa"/>
            <w:gridSpan w:val="3"/>
            <w:tcBorders>
              <w:bottom w:val="single" w:sz="6" w:space="0" w:color="auto"/>
              <w:right w:val="single" w:sz="4" w:space="0" w:color="auto"/>
            </w:tcBorders>
          </w:tcPr>
          <w:p w:rsidR="00AB1DBE" w:rsidRDefault="00AB1DBE">
            <w:pPr>
              <w:jc w:val="center"/>
            </w:pPr>
            <w:r>
              <w:t>28000</w:t>
            </w:r>
          </w:p>
        </w:tc>
        <w:tc>
          <w:tcPr>
            <w:tcW w:w="1401" w:type="dxa"/>
            <w:tcBorders>
              <w:left w:val="single" w:sz="4" w:space="0" w:color="auto"/>
              <w:bottom w:val="single" w:sz="6" w:space="0" w:color="auto"/>
            </w:tcBorders>
          </w:tcPr>
          <w:p w:rsidR="00AB1DBE" w:rsidRPr="005C7DE1" w:rsidRDefault="00AB1DBE" w:rsidP="00CE6B96">
            <w:pPr>
              <w:jc w:val="center"/>
            </w:pPr>
            <w:r>
              <w:t>22591</w:t>
            </w:r>
          </w:p>
        </w:tc>
      </w:tr>
      <w:tr w:rsidR="00AB1D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7" w:type="dxa"/>
            <w:tcBorders>
              <w:top w:val="single" w:sz="4" w:space="0" w:color="auto"/>
            </w:tcBorders>
          </w:tcPr>
          <w:p w:rsidR="00AB1DBE" w:rsidRDefault="00AB1DBE">
            <w:pPr>
              <w:jc w:val="center"/>
            </w:pPr>
            <w:r>
              <w:t>2.4.</w:t>
            </w:r>
          </w:p>
        </w:tc>
        <w:tc>
          <w:tcPr>
            <w:tcW w:w="6096" w:type="dxa"/>
            <w:tcBorders>
              <w:top w:val="nil"/>
            </w:tcBorders>
          </w:tcPr>
          <w:p w:rsidR="00AB1DBE" w:rsidRDefault="00AB1DBE">
            <w:r>
              <w:t>Оплата коммунальных услуг</w:t>
            </w:r>
          </w:p>
        </w:tc>
        <w:tc>
          <w:tcPr>
            <w:tcW w:w="1575" w:type="dxa"/>
            <w:gridSpan w:val="3"/>
            <w:tcBorders>
              <w:bottom w:val="single" w:sz="6" w:space="0" w:color="auto"/>
              <w:right w:val="single" w:sz="4" w:space="0" w:color="auto"/>
            </w:tcBorders>
          </w:tcPr>
          <w:p w:rsidR="00AB1DBE" w:rsidRDefault="00AB1DBE">
            <w:pPr>
              <w:jc w:val="center"/>
            </w:pPr>
            <w:r>
              <w:t>7000</w:t>
            </w:r>
          </w:p>
        </w:tc>
        <w:tc>
          <w:tcPr>
            <w:tcW w:w="1401" w:type="dxa"/>
            <w:tcBorders>
              <w:left w:val="single" w:sz="4" w:space="0" w:color="auto"/>
              <w:bottom w:val="single" w:sz="6" w:space="0" w:color="auto"/>
            </w:tcBorders>
          </w:tcPr>
          <w:p w:rsidR="00AB1DBE" w:rsidRPr="005C7DE1" w:rsidRDefault="00AB1DBE" w:rsidP="00CE6B96">
            <w:pPr>
              <w:jc w:val="center"/>
            </w:pPr>
            <w:r>
              <w:t>5350</w:t>
            </w:r>
          </w:p>
        </w:tc>
      </w:tr>
      <w:tr w:rsidR="00AB1D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7" w:type="dxa"/>
          </w:tcPr>
          <w:p w:rsidR="00AB1DBE" w:rsidRDefault="00AB1DBE">
            <w:pPr>
              <w:jc w:val="center"/>
            </w:pPr>
            <w:r>
              <w:t>2.5.</w:t>
            </w:r>
          </w:p>
        </w:tc>
        <w:tc>
          <w:tcPr>
            <w:tcW w:w="6096" w:type="dxa"/>
          </w:tcPr>
          <w:p w:rsidR="00AB1DBE" w:rsidRDefault="00AB1DBE">
            <w:r>
              <w:t>Аренда служебных помещений</w:t>
            </w:r>
          </w:p>
        </w:tc>
        <w:tc>
          <w:tcPr>
            <w:tcW w:w="1575" w:type="dxa"/>
            <w:gridSpan w:val="3"/>
            <w:tcBorders>
              <w:right w:val="single" w:sz="4" w:space="0" w:color="auto"/>
            </w:tcBorders>
          </w:tcPr>
          <w:p w:rsidR="00AB1DBE" w:rsidRDefault="00AB1DBE">
            <w:pPr>
              <w:jc w:val="center"/>
            </w:pPr>
            <w:r>
              <w:t>3000</w:t>
            </w: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AB1DBE" w:rsidRPr="005C7DE1" w:rsidRDefault="00AB1DBE">
            <w:pPr>
              <w:jc w:val="center"/>
            </w:pPr>
            <w:r>
              <w:t>2018</w:t>
            </w:r>
          </w:p>
        </w:tc>
      </w:tr>
      <w:tr w:rsidR="00AB1D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7" w:type="dxa"/>
          </w:tcPr>
          <w:p w:rsidR="00AB1DBE" w:rsidRDefault="00AB1DBE">
            <w:pPr>
              <w:jc w:val="center"/>
            </w:pPr>
            <w:r>
              <w:t>2.6.</w:t>
            </w:r>
          </w:p>
        </w:tc>
        <w:tc>
          <w:tcPr>
            <w:tcW w:w="6096" w:type="dxa"/>
          </w:tcPr>
          <w:p w:rsidR="00AB1DBE" w:rsidRDefault="00AB1DBE">
            <w:r>
              <w:t>Оплата услуг связи, банка и прочих услуг</w:t>
            </w:r>
          </w:p>
        </w:tc>
        <w:tc>
          <w:tcPr>
            <w:tcW w:w="1575" w:type="dxa"/>
            <w:gridSpan w:val="3"/>
            <w:tcBorders>
              <w:right w:val="single" w:sz="4" w:space="0" w:color="auto"/>
            </w:tcBorders>
          </w:tcPr>
          <w:p w:rsidR="00AB1DBE" w:rsidRDefault="00AB1DBE">
            <w:pPr>
              <w:jc w:val="center"/>
            </w:pPr>
            <w:r>
              <w:t>3200</w:t>
            </w: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AB1DBE" w:rsidRPr="00165906" w:rsidRDefault="00AB1DBE" w:rsidP="00517F94">
            <w:pPr>
              <w:jc w:val="center"/>
              <w:rPr>
                <w:lang w:val="en-US"/>
              </w:rPr>
            </w:pPr>
            <w:r>
              <w:t>3491</w:t>
            </w:r>
          </w:p>
        </w:tc>
      </w:tr>
      <w:tr w:rsidR="00AB1D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7" w:type="dxa"/>
          </w:tcPr>
          <w:p w:rsidR="00AB1DBE" w:rsidRDefault="00AB1DBE">
            <w:pPr>
              <w:jc w:val="center"/>
            </w:pPr>
            <w:r>
              <w:t>2.7</w:t>
            </w:r>
          </w:p>
        </w:tc>
        <w:tc>
          <w:tcPr>
            <w:tcW w:w="6096" w:type="dxa"/>
          </w:tcPr>
          <w:p w:rsidR="00AB1DBE" w:rsidRDefault="00AB1DBE">
            <w:r>
              <w:t>Хозяйственные расходы (приобретение расходных материалов, ремонт техобслужив</w:t>
            </w:r>
            <w:r>
              <w:t>а</w:t>
            </w:r>
            <w:r>
              <w:t xml:space="preserve">ние и др.) </w:t>
            </w:r>
          </w:p>
        </w:tc>
        <w:tc>
          <w:tcPr>
            <w:tcW w:w="1575" w:type="dxa"/>
            <w:gridSpan w:val="3"/>
            <w:tcBorders>
              <w:right w:val="single" w:sz="4" w:space="0" w:color="auto"/>
            </w:tcBorders>
          </w:tcPr>
          <w:p w:rsidR="00AB1DBE" w:rsidRDefault="00AB1DBE">
            <w:pPr>
              <w:jc w:val="center"/>
            </w:pPr>
            <w:r>
              <w:t>6000</w:t>
            </w: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AB1DBE" w:rsidRPr="00416455" w:rsidRDefault="00AB1DBE">
            <w:pPr>
              <w:jc w:val="center"/>
            </w:pPr>
            <w:r>
              <w:t>2403</w:t>
            </w:r>
          </w:p>
          <w:p w:rsidR="00AB1DBE" w:rsidRDefault="00AB1DBE">
            <w:pPr>
              <w:jc w:val="center"/>
            </w:pPr>
          </w:p>
        </w:tc>
      </w:tr>
      <w:tr w:rsidR="00AB1D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7" w:type="dxa"/>
          </w:tcPr>
          <w:p w:rsidR="00AB1DBE" w:rsidRDefault="00AB1DBE">
            <w:pPr>
              <w:jc w:val="center"/>
            </w:pPr>
            <w:r>
              <w:t>2.8</w:t>
            </w:r>
          </w:p>
        </w:tc>
        <w:tc>
          <w:tcPr>
            <w:tcW w:w="6096" w:type="dxa"/>
          </w:tcPr>
          <w:p w:rsidR="00AB1DBE" w:rsidRDefault="00AB1DBE">
            <w:r>
              <w:t>Приобретение оборудования и предметов длител</w:t>
            </w:r>
            <w:r>
              <w:t>ь</w:t>
            </w:r>
            <w:r>
              <w:t>ного пользования</w:t>
            </w:r>
          </w:p>
        </w:tc>
        <w:tc>
          <w:tcPr>
            <w:tcW w:w="1575" w:type="dxa"/>
            <w:gridSpan w:val="3"/>
            <w:tcBorders>
              <w:right w:val="single" w:sz="4" w:space="0" w:color="auto"/>
            </w:tcBorders>
          </w:tcPr>
          <w:p w:rsidR="00AB1DBE" w:rsidRDefault="00AB1DBE">
            <w:pPr>
              <w:jc w:val="center"/>
            </w:pPr>
            <w:r>
              <w:t>2400</w:t>
            </w: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AB1DBE" w:rsidRPr="005C7DE1" w:rsidRDefault="00AB1DBE">
            <w:pPr>
              <w:jc w:val="center"/>
            </w:pPr>
            <w:r>
              <w:t>2044</w:t>
            </w:r>
          </w:p>
          <w:p w:rsidR="00AB1DBE" w:rsidRDefault="00AB1DBE">
            <w:pPr>
              <w:jc w:val="center"/>
            </w:pPr>
          </w:p>
        </w:tc>
      </w:tr>
      <w:tr w:rsidR="00AB1D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37" w:type="dxa"/>
          </w:tcPr>
          <w:p w:rsidR="00AB1DBE" w:rsidRDefault="00AB1DBE">
            <w:pPr>
              <w:jc w:val="center"/>
            </w:pPr>
            <w:r>
              <w:t>2.9.</w:t>
            </w:r>
          </w:p>
        </w:tc>
        <w:tc>
          <w:tcPr>
            <w:tcW w:w="6096" w:type="dxa"/>
          </w:tcPr>
          <w:p w:rsidR="00AB1DBE" w:rsidRDefault="00AB1DBE">
            <w:r>
              <w:t>Прочие расходы</w:t>
            </w:r>
          </w:p>
        </w:tc>
        <w:tc>
          <w:tcPr>
            <w:tcW w:w="1575" w:type="dxa"/>
            <w:gridSpan w:val="3"/>
            <w:tcBorders>
              <w:right w:val="single" w:sz="4" w:space="0" w:color="auto"/>
            </w:tcBorders>
          </w:tcPr>
          <w:p w:rsidR="00AB1DBE" w:rsidRDefault="00AB1DBE" w:rsidP="009F0719">
            <w:pPr>
              <w:jc w:val="center"/>
            </w:pPr>
            <w:r>
              <w:t>-</w:t>
            </w: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AB1DBE" w:rsidRDefault="00AB1DBE" w:rsidP="009F0719">
            <w:pPr>
              <w:jc w:val="center"/>
            </w:pPr>
            <w:r>
              <w:t>-</w:t>
            </w:r>
          </w:p>
        </w:tc>
      </w:tr>
      <w:tr w:rsidR="00AB1D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33" w:type="dxa"/>
            <w:gridSpan w:val="2"/>
          </w:tcPr>
          <w:p w:rsidR="00AB1DBE" w:rsidRDefault="00AB1DBE">
            <w:pPr>
              <w:ind w:firstLine="567"/>
              <w:rPr>
                <w:caps/>
              </w:rPr>
            </w:pPr>
            <w:r>
              <w:rPr>
                <w:caps/>
              </w:rPr>
              <w:t>ИТОГО расходов</w:t>
            </w:r>
          </w:p>
        </w:tc>
        <w:tc>
          <w:tcPr>
            <w:tcW w:w="1575" w:type="dxa"/>
            <w:gridSpan w:val="3"/>
            <w:tcBorders>
              <w:right w:val="single" w:sz="4" w:space="0" w:color="auto"/>
            </w:tcBorders>
          </w:tcPr>
          <w:p w:rsidR="00AB1DBE" w:rsidRDefault="00AB1DBE">
            <w:pPr>
              <w:jc w:val="center"/>
            </w:pPr>
            <w:r>
              <w:t>168000</w:t>
            </w: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AB1DBE" w:rsidRPr="005C7DE1" w:rsidRDefault="00AB1DBE" w:rsidP="00E63F42">
            <w:pPr>
              <w:jc w:val="center"/>
            </w:pPr>
            <w:r>
              <w:t>133894</w:t>
            </w:r>
          </w:p>
        </w:tc>
      </w:tr>
      <w:tr w:rsidR="00AB1DB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33" w:type="dxa"/>
            <w:gridSpan w:val="2"/>
          </w:tcPr>
          <w:p w:rsidR="00AB1DBE" w:rsidRPr="00E50EE1" w:rsidRDefault="00AB1DBE" w:rsidP="00CE6B96">
            <w:pPr>
              <w:ind w:firstLine="567"/>
            </w:pPr>
            <w:r>
              <w:t>Сальдо на 1.01.2015</w:t>
            </w:r>
          </w:p>
        </w:tc>
        <w:tc>
          <w:tcPr>
            <w:tcW w:w="1575" w:type="dxa"/>
            <w:gridSpan w:val="3"/>
            <w:tcBorders>
              <w:right w:val="single" w:sz="4" w:space="0" w:color="auto"/>
            </w:tcBorders>
          </w:tcPr>
          <w:p w:rsidR="00AB1DBE" w:rsidRDefault="00AB1DBE">
            <w:pPr>
              <w:jc w:val="center"/>
            </w:pPr>
          </w:p>
        </w:tc>
        <w:tc>
          <w:tcPr>
            <w:tcW w:w="1401" w:type="dxa"/>
            <w:tcBorders>
              <w:left w:val="single" w:sz="4" w:space="0" w:color="auto"/>
            </w:tcBorders>
          </w:tcPr>
          <w:p w:rsidR="00AB1DBE" w:rsidRPr="005C7DE1" w:rsidRDefault="00AB1DBE" w:rsidP="00517F94">
            <w:pPr>
              <w:jc w:val="center"/>
            </w:pPr>
            <w:r>
              <w:t>18970</w:t>
            </w:r>
          </w:p>
        </w:tc>
      </w:tr>
    </w:tbl>
    <w:p w:rsidR="005C7DE1" w:rsidRDefault="00AB1DBE">
      <w:r>
        <w:rPr>
          <w:noProof/>
        </w:rPr>
        <w:drawing>
          <wp:anchor distT="0" distB="0" distL="114300" distR="114300" simplePos="0" relativeHeight="251658240" behindDoc="1" locked="0" layoutInCell="1" allowOverlap="1" wp14:anchorId="160F25CC">
            <wp:simplePos x="0" y="0"/>
            <wp:positionH relativeFrom="column">
              <wp:posOffset>2446020</wp:posOffset>
            </wp:positionH>
            <wp:positionV relativeFrom="paragraph">
              <wp:posOffset>152400</wp:posOffset>
            </wp:positionV>
            <wp:extent cx="2276475" cy="43815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06D2" w:rsidRDefault="004F06D2">
      <w:r>
        <w:t>О</w:t>
      </w:r>
      <w:r w:rsidR="00802B5F">
        <w:t xml:space="preserve">тветственный секретарь МГС, </w:t>
      </w:r>
    </w:p>
    <w:p w:rsidR="00802B5F" w:rsidRDefault="00802B5F">
      <w:pPr>
        <w:rPr>
          <w:sz w:val="20"/>
        </w:rPr>
      </w:pPr>
      <w:r>
        <w:t xml:space="preserve">директор Бюро по стандартам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Н.В. Сонец  </w:t>
      </w:r>
    </w:p>
    <w:sectPr w:rsidR="00802B5F">
      <w:pgSz w:w="11907" w:h="16840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327" w:rsidRDefault="00325327">
      <w:r>
        <w:separator/>
      </w:r>
    </w:p>
  </w:endnote>
  <w:endnote w:type="continuationSeparator" w:id="0">
    <w:p w:rsidR="00325327" w:rsidRDefault="00325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327" w:rsidRDefault="00325327">
      <w:r>
        <w:separator/>
      </w:r>
    </w:p>
  </w:footnote>
  <w:footnote w:type="continuationSeparator" w:id="0">
    <w:p w:rsidR="00325327" w:rsidRDefault="00325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E43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6F113D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7BE3054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DF"/>
    <w:rsid w:val="00014674"/>
    <w:rsid w:val="0003062C"/>
    <w:rsid w:val="00036262"/>
    <w:rsid w:val="0004053A"/>
    <w:rsid w:val="00043F7B"/>
    <w:rsid w:val="00062E74"/>
    <w:rsid w:val="00073614"/>
    <w:rsid w:val="00074209"/>
    <w:rsid w:val="000A1F65"/>
    <w:rsid w:val="00154CFD"/>
    <w:rsid w:val="00162F62"/>
    <w:rsid w:val="00165906"/>
    <w:rsid w:val="001A020A"/>
    <w:rsid w:val="001D0CDB"/>
    <w:rsid w:val="00251707"/>
    <w:rsid w:val="002734CC"/>
    <w:rsid w:val="00280434"/>
    <w:rsid w:val="002A3A1E"/>
    <w:rsid w:val="002A4E5E"/>
    <w:rsid w:val="002B16DF"/>
    <w:rsid w:val="002C26E4"/>
    <w:rsid w:val="002D3907"/>
    <w:rsid w:val="002E2323"/>
    <w:rsid w:val="00323CA0"/>
    <w:rsid w:val="00325327"/>
    <w:rsid w:val="003471FB"/>
    <w:rsid w:val="003B06C3"/>
    <w:rsid w:val="003C555C"/>
    <w:rsid w:val="003D1D29"/>
    <w:rsid w:val="003E31C2"/>
    <w:rsid w:val="00414042"/>
    <w:rsid w:val="00416455"/>
    <w:rsid w:val="004353AA"/>
    <w:rsid w:val="00441355"/>
    <w:rsid w:val="0044545F"/>
    <w:rsid w:val="00460E8D"/>
    <w:rsid w:val="004679A4"/>
    <w:rsid w:val="0047621C"/>
    <w:rsid w:val="004C286D"/>
    <w:rsid w:val="004D6372"/>
    <w:rsid w:val="004F06D2"/>
    <w:rsid w:val="004F0E29"/>
    <w:rsid w:val="00517F94"/>
    <w:rsid w:val="00550E23"/>
    <w:rsid w:val="00586524"/>
    <w:rsid w:val="005C7DE1"/>
    <w:rsid w:val="0062265A"/>
    <w:rsid w:val="0064071D"/>
    <w:rsid w:val="00667860"/>
    <w:rsid w:val="00675B85"/>
    <w:rsid w:val="0068721D"/>
    <w:rsid w:val="00702F3B"/>
    <w:rsid w:val="00720289"/>
    <w:rsid w:val="00755358"/>
    <w:rsid w:val="00770F5A"/>
    <w:rsid w:val="00787721"/>
    <w:rsid w:val="0079292C"/>
    <w:rsid w:val="007A6C02"/>
    <w:rsid w:val="007B1AE1"/>
    <w:rsid w:val="007B61F0"/>
    <w:rsid w:val="00802B5F"/>
    <w:rsid w:val="00876FD4"/>
    <w:rsid w:val="00885984"/>
    <w:rsid w:val="008B33E8"/>
    <w:rsid w:val="009127BE"/>
    <w:rsid w:val="00924A58"/>
    <w:rsid w:val="00992F43"/>
    <w:rsid w:val="009C2701"/>
    <w:rsid w:val="009D326C"/>
    <w:rsid w:val="009E6C95"/>
    <w:rsid w:val="00A27B25"/>
    <w:rsid w:val="00A63024"/>
    <w:rsid w:val="00A707F2"/>
    <w:rsid w:val="00A87A2D"/>
    <w:rsid w:val="00AA380C"/>
    <w:rsid w:val="00AB1DBE"/>
    <w:rsid w:val="00AB2618"/>
    <w:rsid w:val="00AC21BB"/>
    <w:rsid w:val="00AE4CC0"/>
    <w:rsid w:val="00AF2E3B"/>
    <w:rsid w:val="00AF4514"/>
    <w:rsid w:val="00AF4B64"/>
    <w:rsid w:val="00B34DCC"/>
    <w:rsid w:val="00B3609B"/>
    <w:rsid w:val="00B5217E"/>
    <w:rsid w:val="00B54231"/>
    <w:rsid w:val="00B65942"/>
    <w:rsid w:val="00B67A7F"/>
    <w:rsid w:val="00B84329"/>
    <w:rsid w:val="00B926F3"/>
    <w:rsid w:val="00BA61AB"/>
    <w:rsid w:val="00C25F5B"/>
    <w:rsid w:val="00C349CE"/>
    <w:rsid w:val="00C3533A"/>
    <w:rsid w:val="00C60744"/>
    <w:rsid w:val="00C9542A"/>
    <w:rsid w:val="00C9683B"/>
    <w:rsid w:val="00CA77A6"/>
    <w:rsid w:val="00CD185A"/>
    <w:rsid w:val="00CD323A"/>
    <w:rsid w:val="00CD3977"/>
    <w:rsid w:val="00CE6B96"/>
    <w:rsid w:val="00D362D2"/>
    <w:rsid w:val="00D71567"/>
    <w:rsid w:val="00D8375C"/>
    <w:rsid w:val="00DA2FB6"/>
    <w:rsid w:val="00DB2F1C"/>
    <w:rsid w:val="00DD43A9"/>
    <w:rsid w:val="00DD7D44"/>
    <w:rsid w:val="00DE6687"/>
    <w:rsid w:val="00E00029"/>
    <w:rsid w:val="00E1312D"/>
    <w:rsid w:val="00E462D6"/>
    <w:rsid w:val="00E50EE1"/>
    <w:rsid w:val="00E63F42"/>
    <w:rsid w:val="00E857F4"/>
    <w:rsid w:val="00ED43B3"/>
    <w:rsid w:val="00EF399A"/>
    <w:rsid w:val="00F07A46"/>
    <w:rsid w:val="00F22E12"/>
    <w:rsid w:val="00F539BB"/>
    <w:rsid w:val="00FA74F8"/>
    <w:rsid w:val="00FE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pPr>
      <w:widowControl w:val="0"/>
    </w:pPr>
    <w:rPr>
      <w:rFonts w:ascii="Times New Roman" w:hAnsi="Times New Roman"/>
      <w:snapToGrid w:val="0"/>
      <w:sz w:val="20"/>
    </w:rPr>
  </w:style>
  <w:style w:type="character" w:styleId="a4">
    <w:name w:val="footnote reference"/>
    <w:semiHidden/>
    <w:rPr>
      <w:vertAlign w:val="superscript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pPr>
      <w:widowControl w:val="0"/>
    </w:pPr>
    <w:rPr>
      <w:rFonts w:ascii="Times New Roman" w:hAnsi="Times New Roman"/>
      <w:snapToGrid w:val="0"/>
      <w:sz w:val="20"/>
    </w:rPr>
  </w:style>
  <w:style w:type="character" w:styleId="a4">
    <w:name w:val="footnote reference"/>
    <w:semiHidden/>
    <w:rPr>
      <w:vertAlign w:val="superscript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</vt:lpstr>
    </vt:vector>
  </TitlesOfParts>
  <Company>MGS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Сонец</dc:creator>
  <cp:lastModifiedBy>client801_10</cp:lastModifiedBy>
  <cp:revision>2</cp:revision>
  <cp:lastPrinted>2014-11-03T08:37:00Z</cp:lastPrinted>
  <dcterms:created xsi:type="dcterms:W3CDTF">2015-06-05T06:54:00Z</dcterms:created>
  <dcterms:modified xsi:type="dcterms:W3CDTF">2015-06-05T06:54:00Z</dcterms:modified>
</cp:coreProperties>
</file>